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color w:val="26282F"/>
          <w:sz w:val="24"/>
          <w:szCs w:val="24"/>
        </w:rPr>
      </w:pPr>
      <w:r w:rsidRPr="00B54DF1">
        <w:rPr>
          <w:rFonts w:ascii="Times New Roman CYR,Bold" w:hAnsi="Times New Roman CYR,Bold" w:cs="Times New Roman CYR,Bold"/>
          <w:b/>
          <w:bCs/>
          <w:i/>
          <w:color w:val="26282F"/>
          <w:sz w:val="24"/>
          <w:szCs w:val="24"/>
        </w:rPr>
        <w:t>Методические рекомендации для населения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,Bold" w:hAnsi="Times New Roman CYR,Bold" w:cs="Times New Roman CYR,Bold"/>
          <w:b/>
          <w:bCs/>
          <w:i/>
          <w:color w:val="26282F"/>
          <w:sz w:val="24"/>
          <w:szCs w:val="24"/>
        </w:rPr>
      </w:pPr>
      <w:r w:rsidRPr="00B54DF1">
        <w:rPr>
          <w:rFonts w:ascii="Times New Roman CYR,Bold" w:hAnsi="Times New Roman CYR,Bold" w:cs="Times New Roman CYR,Bold"/>
          <w:b/>
          <w:bCs/>
          <w:i/>
          <w:color w:val="26282F"/>
          <w:sz w:val="24"/>
          <w:szCs w:val="24"/>
        </w:rPr>
        <w:t>по профилактике вирусного гепатита С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такое гепатит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 – воспаление печени, крупного органа, находящегося в правом подреберье. Есть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много факторов, которые могут вызвать гепатит, например, употребление алкоголя, прием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некоторых лекарственных препаратов или инфицирование некоторыми вирусами.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 С – это заболевание, которое вызывается вирусо</w:t>
      </w:r>
      <w:bookmarkStart w:id="0" w:name="_GoBack"/>
      <w:bookmarkEnd w:id="0"/>
      <w:r w:rsidRPr="00B54DF1">
        <w:rPr>
          <w:rFonts w:ascii="Times New Roman" w:hAnsi="Times New Roman" w:cs="Times New Roman"/>
          <w:color w:val="000000"/>
          <w:sz w:val="24"/>
          <w:szCs w:val="24"/>
        </w:rPr>
        <w:t>м гепатита С. При этом заболевании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поражается преимущественно печень, однако могут повреждаться и другие важные органы,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например, почки или щитовидная железа. Если после инфицирования вирусом гепатита С организм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человека не смог самостоятельно с ним справиться, и вирус продолжает размножаться более 6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месяцев, значит заболевание перешло в хроническую форму. Хронический гепатит С возникает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достаточно часто, в среднем у 3 из 4 человек. У каждого четвертого заболевание проходит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самостоятельно и зачастую человек узнает об этом случайно спустя много лет.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важно знать о вирусе гепатита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– это мельчайшая частица, увидеть которую можно только с помощью электронного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микроскопа. Вирусы могут размножаться только в живых клетках. Вне живого организма вирусы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как правило быстро погибают.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гепатита С представляет собой участок генетического материала (рибонуклеиновую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кислоту, или РНК), окруженный белковой оболочкой и дополнительной внешней оболочкой. В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результате размножения вируса в клетках печени человека (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гепатоцитах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) нарушается их функция 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они могут погибнуть, а вышедшие из них вирусы продолжают поражать все новые и новые клетки.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Вирус принято обозначать латинскими буквами HСV, что означает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Hepatitis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Virus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– вирус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гепатита С.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можно заразиться вирусом гепатита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гепатита С находится в большом количестве в крови и других биологических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жидкостях инфицированного человека. Заражение чаще всего происходит, когда кровь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инфицированного человека попадает в кровь или на поврежденную кожу (слизистые оболочки)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другого человека.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Наиболее высокий риск инфицирования вирусом гепатита С у людей, употребляющих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инъекционные наркотики. Инфицирование возможно при проведении медицинских манипуляций,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нанесении татуировок, пирсинге, проведении косметологических процедур, маникюра или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педикюра, если при этом используются нестерильные иглы или другие инструменты.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 домашних условиях заразиться можно при совместном использовании с другими членами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семьи общих бритв (с лезвиями), маникюрных (педикюрных) принадлежностей. Частицы крови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могут оставаться на поверхности инструментов, и в случае микротравм вирус может попасть в ранку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вызвать заболевание.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гепатита С передается половым путем и от инфицированной матери ребенку во время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беременности или родов.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делать для профилактики заражения и как не заразить других?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1) За проведением косметологических процедур, в том числе нанесение татуировок,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пирсинга обращаться в организации, имеющие необходимые разрешения на оказание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соответствующих услуг, специалисты которых прошли обучение безопасным правилам работы 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используют стерильные инструменты (одноразовые или многоразовые).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домашних условиях пользоваться только собственными бритвами, маникюрными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(педикюрными) принадлежностями, зубными щетками, полотенцами и другими средствами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гигиены и не допускать их использования другими членами семьи.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3) Для профилактики полового пути передачи использовать барьерные средства защиты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(презервативы).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4) Перед планированием беременности семейной паре рекомендуется пройти обследование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 том числе на вирус гепатита С.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проявляется заболевание?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 большинстве случаев гепатит С протекает скрыто. Инфицированный человек чувствует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себя на протяжении длительного времени хорошо и как правило не может назвать период, когда его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самочувствие ухудшалось (что могло бы свидетельствовать о начале заболевания). На ранних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стадиях заболевания у некоторых людей отмечаются неспецифические симптомы (слабость,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повышенная утомляемость, головные боли), в крайне редких случаях может возникнуть,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потемнение цвета мочи, обесцвечивание кала, пожелтение склер («белков глаз»), пожелтение кожи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 кожный зуд. Если хронический гепатит С остается не выявленным на протяжении многих лет, 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заболевание доходит до стадии цирроза печени, то возникают более серьезные симптомы,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связанные с нарушением функций печени: снижение массы тела, накопление свободной жидкости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 брюшной полости (асцит), кровотечение из вен пищевода, нарушения функции мозга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(энцефалопатия).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Чем опасен гепатит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При длительном течении заболевания (не протяжении многих лет) у инфицированного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человека происходит замещение нормальной ткани печени соединительной тканью (фиброз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печени). Это своего рода рубцовые изменения в результате хронического воспаления. Конечной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стадией фиброза является цирроз печени, при котором нарушается структура ткани печени, а при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тяжелом (декомпенсированном) циррозе страдает уже функция органа. У некоторых пациентов на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фоне цирроза печени может возникнуть злокачественное новообразование (гепатоцеллюлярная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карцинома), поэтому всем людям с хроническим гепатитом С важно наблюдаться у врача 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регулярно проходить необходимые обследования.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некоторых пациентов возникают внепеченочные проявления хронического гепатита С в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виде заболеваний почек, кожи, щитовидной железы, нарушений в системе крови.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Как выявить заболевание?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 С можно выявить только с помощью специальных исследований, которые условно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можно разделить на 3 группы: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1) анализы крови, которые указывают на инфицирование вирусом в настоящее время или на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ранее перенесенный гепатит С;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2) анализы крови, которые отражают воспаление печени, а также функцию печени;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3) исследования, которые помогают оценить размеры печени, состояние ее ткани и других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органов брюшной полости (УЗИ и другие инструментальные исследования).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Основное значение принадлежит первой группе. Это в первую очередь тесты на антитела,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которые вырабатываются в организме в ответ на появление вируса. Для обозначения антител чаще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используется приставка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-. Полностью это выглядит так: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-HCV. Антитела бывают двух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классов –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IgM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Ig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immunoglobulin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– иммуноглобулин – это латинское название антител).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классом антител являются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-HCV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, которые вырабатываются как при остром, так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и при хроническом гепатите С. Анализ на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-HCV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IgG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(иногда указывают только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-HCV)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проводится всем пациентам, когда хотят проверить, есть ли у них гепатит С. Эти антитела также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встречаются у тех, кто ранее переболел гепатитом С и выздоровел самостоятельно или у тех, кто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вылечился в результате приема специальных противовирусных препаратов. Поэтому, если у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человека положительный результат анализа на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-HCV, то этого недостаточно, чтобы установить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диагноз гепатита С. Необходимо комплексное обследование, которое должно обязательно включать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анализ крови на РНК вируса гепатита С. Существуют качественный и количественный анализы на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РНК вируса гепатита С. Положительный качественный анализ указывает на наличие вируса в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организме человека и используется для подтверждения заболевания. Количественный анализ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позволяет определить концентрации вируса в крови и проводится некоторым пациентам перед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назначением противовирусной терапии.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делать при подозрении на заражение вирусом гепатита С или выявлении антител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 вирусу?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Если есть обоснованные подозрения на заражение вирусом гепатита С, а также, если в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результате лабораторного исследования обнаружены антитела к вирусу гепатита С или РНК вируса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гепатита С, необходимо сразу обратиться в медицинскую организацию. Врач примет решение 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необходимости дальнейшего обследования и лечения.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Можно ли вылечить хронический гепатит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Гепатит С уже многие годы является излечимым заболеванием! Прием курса специальных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противовирусных препаратов приводит к полному удалению (элиминации) вируса из организма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человека и выздоровлению от гепатита С. Большинству пациентов в нестоящее время может быть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назначен прием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 в течение 2-3 месяцев. Но важно помнить, что лечение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гепатита С имеет много особенностей, поэтому назначать препараты должен только врач. Человек,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который вылечился от гепатита С, больше не может заразить других людей.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Что ещё важно знать, если человек инфицирован вирусом гепатита С?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гепатита С не передается при рукопожатиях, объятиях, совместном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использовании посуды и столовых приборов, общего постельного белья, поцелуях (при отсутствии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повреждений кожи и слизистых оболочек).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Если у кого-либо из членов семьи и/или совместно проживающих людей обнаружены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антитела к вирусу гепатита С (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аnti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-HCV) или РНК вируса гепатита С, всем остальным людям, у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которых был риск инфицирования, </w:t>
      </w:r>
      <w:r w:rsidRPr="00B54DF1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необходимо 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сдать анализ крови на антитела к вирусу (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anti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>-HCV)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и РНК вируса гепатита С непосредственно после обнаружения инфицирования и далее однократно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через 30 календарных дней.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Анализ крови на РНК вируса гепатита С необходимо проводить всем детям в возрасте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4-6 месяцев, рожденным от инфицированных вирусом гепатита С матерей.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При условии стабильных моногамных отношений в семье риск заражения вирусом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гепатита С невысок. Но для полного исключения инфицирования рекомендуется использование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презервативов.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Передача вируса гепатита С от матери к ребенку возможна, но происходит нечасто.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Вирус гепатита С не влияет на развитие плода. Инфицирование вирусом гепатита С не влияет на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родоразрешения</w:t>
      </w:r>
      <w:proofErr w:type="spell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(возможны как естественные, так и искусственные роды). Кормление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грудью при гепатите С разрешается.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сообщать об инфицировании вирусом гепатита </w:t>
      </w:r>
      <w:proofErr w:type="gram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С всем врачам</w:t>
      </w:r>
      <w:proofErr w:type="gramEnd"/>
      <w:r w:rsidRPr="00B54DF1">
        <w:rPr>
          <w:rFonts w:ascii="Times New Roman" w:hAnsi="Times New Roman" w:cs="Times New Roman"/>
          <w:color w:val="000000"/>
          <w:sz w:val="24"/>
          <w:szCs w:val="24"/>
        </w:rPr>
        <w:t>, к которым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обращаетесь для обследования и лечения.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Всем инфицированным вирусом гепатита </w:t>
      </w:r>
      <w:proofErr w:type="gramStart"/>
      <w:r w:rsidRPr="00B54DF1">
        <w:rPr>
          <w:rFonts w:ascii="Times New Roman" w:hAnsi="Times New Roman" w:cs="Times New Roman"/>
          <w:color w:val="000000"/>
          <w:sz w:val="24"/>
          <w:szCs w:val="24"/>
        </w:rPr>
        <w:t>С людям</w:t>
      </w:r>
      <w:proofErr w:type="gramEnd"/>
      <w:r w:rsidRPr="00B54DF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полностью исключить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алкоголь, так как его употребление способствует более быстрому повреждению печени.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При хроническом гепатите С и нормальной функции печени особых рекомендаций по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питанию нет. Специальная диета необходима только на поздней стадии гепатита С, при выявлении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цирроза печени.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Wingdings" w:hAnsi="Wingdings" w:cs="Wingdings"/>
          <w:color w:val="000000"/>
          <w:sz w:val="24"/>
          <w:szCs w:val="24"/>
        </w:rPr>
        <w:t></w:t>
      </w:r>
      <w:r w:rsidRPr="00B54DF1">
        <w:rPr>
          <w:rFonts w:ascii="Wingdings" w:hAnsi="Wingdings" w:cs="Wingdings"/>
          <w:color w:val="000000"/>
          <w:sz w:val="24"/>
          <w:szCs w:val="24"/>
        </w:rPr>
        <w:t></w:t>
      </w:r>
      <w:r w:rsidRPr="00B54DF1">
        <w:rPr>
          <w:rFonts w:ascii="Times New Roman" w:hAnsi="Times New Roman" w:cs="Times New Roman"/>
          <w:color w:val="000000"/>
          <w:sz w:val="24"/>
          <w:szCs w:val="24"/>
        </w:rPr>
        <w:t>Ограничений по занятию спортом при гепатите С нет, но важно помнить, что при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контактных видах спорта, связанных с получением травм (бокс, борьба и другие), возможно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попадание крови на слизистые оболочки или поверженную кожу другого человека, что может</w:t>
      </w:r>
    </w:p>
    <w:p w:rsidR="00B54DF1" w:rsidRPr="00B54DF1" w:rsidRDefault="00B54DF1" w:rsidP="00B54D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DF1">
        <w:rPr>
          <w:rFonts w:ascii="Times New Roman" w:hAnsi="Times New Roman" w:cs="Times New Roman"/>
          <w:color w:val="000000"/>
          <w:sz w:val="24"/>
          <w:szCs w:val="24"/>
        </w:rPr>
        <w:t>привести к заражению.</w:t>
      </w:r>
    </w:p>
    <w:sectPr w:rsidR="00B54DF1" w:rsidRPr="00B5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1"/>
    <w:rsid w:val="005D16AC"/>
    <w:rsid w:val="00B5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CAB51-0BCB-466E-B5C7-A560DA3D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2023-04-03T08:05:00Z</dcterms:created>
  <dcterms:modified xsi:type="dcterms:W3CDTF">2023-04-03T08:09:00Z</dcterms:modified>
</cp:coreProperties>
</file>